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7" w:rsidRDefault="00E81B97" w:rsidP="00E81B97">
      <w:pPr>
        <w:pStyle w:val="a3"/>
        <w:shd w:val="clear" w:color="auto" w:fill="FFFFFF"/>
        <w:spacing w:before="0" w:beforeAutospacing="0" w:after="0" w:afterAutospacing="0"/>
        <w:jc w:val="center"/>
        <w:rPr>
          <w:color w:val="122C3E"/>
          <w:sz w:val="28"/>
          <w:szCs w:val="28"/>
        </w:rPr>
      </w:pPr>
      <w:r w:rsidRPr="00E81B97">
        <w:rPr>
          <w:color w:val="122C3E"/>
          <w:sz w:val="28"/>
          <w:szCs w:val="28"/>
        </w:rPr>
        <w:t xml:space="preserve">Структура та </w:t>
      </w:r>
      <w:proofErr w:type="spellStart"/>
      <w:r w:rsidRPr="00E81B97">
        <w:rPr>
          <w:color w:val="122C3E"/>
          <w:sz w:val="28"/>
          <w:szCs w:val="28"/>
        </w:rPr>
        <w:t>органи</w:t>
      </w:r>
      <w:proofErr w:type="spellEnd"/>
      <w:r w:rsidRPr="00E81B97">
        <w:rPr>
          <w:color w:val="122C3E"/>
          <w:sz w:val="28"/>
          <w:szCs w:val="28"/>
        </w:rPr>
        <w:t xml:space="preserve"> </w:t>
      </w:r>
      <w:proofErr w:type="spellStart"/>
      <w:r w:rsidRPr="00E81B97">
        <w:rPr>
          <w:color w:val="122C3E"/>
          <w:sz w:val="28"/>
          <w:szCs w:val="28"/>
        </w:rPr>
        <w:t>управління</w:t>
      </w:r>
      <w:proofErr w:type="spellEnd"/>
      <w:r w:rsidRPr="00E81B97">
        <w:rPr>
          <w:color w:val="122C3E"/>
          <w:sz w:val="28"/>
          <w:szCs w:val="28"/>
        </w:rPr>
        <w:t xml:space="preserve"> закладу </w:t>
      </w:r>
      <w:proofErr w:type="spellStart"/>
      <w:r w:rsidRPr="00E81B97">
        <w:rPr>
          <w:color w:val="122C3E"/>
          <w:sz w:val="28"/>
          <w:szCs w:val="28"/>
        </w:rPr>
        <w:t>освіти</w:t>
      </w:r>
      <w:proofErr w:type="spellEnd"/>
    </w:p>
    <w:p w:rsidR="008540F6" w:rsidRPr="00E81B97" w:rsidRDefault="008540F6" w:rsidP="00E81B97">
      <w:pPr>
        <w:pStyle w:val="a3"/>
        <w:shd w:val="clear" w:color="auto" w:fill="FFFFFF"/>
        <w:spacing w:before="0" w:beforeAutospacing="0" w:after="0" w:afterAutospacing="0"/>
        <w:jc w:val="center"/>
        <w:rPr>
          <w:color w:val="122C3E"/>
          <w:sz w:val="28"/>
          <w:szCs w:val="28"/>
        </w:rPr>
      </w:pPr>
      <w:r>
        <w:rPr>
          <w:noProof/>
          <w:color w:val="122C3E"/>
          <w:sz w:val="28"/>
          <w:szCs w:val="28"/>
        </w:rPr>
        <w:drawing>
          <wp:inline distT="0" distB="0" distL="0" distR="0">
            <wp:extent cx="5940425" cy="5920904"/>
            <wp:effectExtent l="19050" t="0" r="3175" b="0"/>
            <wp:docPr id="2" name="Рисунок 2" descr="C:\Users\User\Pictures\Структура управління Н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труктура управління Н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97" w:rsidRPr="00E81B97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  <w:sz w:val="28"/>
          <w:szCs w:val="28"/>
        </w:rPr>
      </w:pPr>
      <w:r w:rsidRPr="00E81B97">
        <w:rPr>
          <w:color w:val="122C3E"/>
          <w:sz w:val="28"/>
          <w:szCs w:val="28"/>
        </w:rPr>
        <w:t> 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22C3E"/>
        </w:rPr>
      </w:pPr>
      <w:r w:rsidRPr="008540F6">
        <w:rPr>
          <w:color w:val="122C3E"/>
        </w:rPr>
        <w:t xml:space="preserve">Система </w:t>
      </w:r>
      <w:proofErr w:type="spellStart"/>
      <w:r w:rsidRPr="008540F6">
        <w:rPr>
          <w:color w:val="122C3E"/>
        </w:rPr>
        <w:t>управління</w:t>
      </w:r>
      <w:proofErr w:type="spellEnd"/>
      <w:r w:rsidRPr="008540F6">
        <w:rPr>
          <w:color w:val="122C3E"/>
        </w:rPr>
        <w:t xml:space="preserve"> закладами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визначається</w:t>
      </w:r>
      <w:proofErr w:type="spellEnd"/>
      <w:r w:rsidRPr="008540F6">
        <w:rPr>
          <w:color w:val="122C3E"/>
        </w:rPr>
        <w:t xml:space="preserve"> законом та </w:t>
      </w:r>
      <w:proofErr w:type="spellStart"/>
      <w:r w:rsidRPr="008540F6">
        <w:rPr>
          <w:color w:val="122C3E"/>
        </w:rPr>
        <w:t>установчими</w:t>
      </w:r>
      <w:proofErr w:type="spellEnd"/>
      <w:r w:rsidRPr="008540F6">
        <w:rPr>
          <w:color w:val="122C3E"/>
        </w:rPr>
        <w:t xml:space="preserve"> документами.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22C3E"/>
        </w:rPr>
      </w:pPr>
      <w:proofErr w:type="spellStart"/>
      <w:r w:rsidRPr="008540F6">
        <w:rPr>
          <w:color w:val="122C3E"/>
        </w:rPr>
        <w:t>Установчі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документи</w:t>
      </w:r>
      <w:proofErr w:type="spellEnd"/>
      <w:r w:rsidRPr="008540F6">
        <w:rPr>
          <w:color w:val="122C3E"/>
        </w:rPr>
        <w:t xml:space="preserve"> закладу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повинні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передбачати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розмежування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компетенції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засновника</w:t>
      </w:r>
      <w:proofErr w:type="spellEnd"/>
      <w:r w:rsidRPr="008540F6">
        <w:rPr>
          <w:color w:val="122C3E"/>
        </w:rPr>
        <w:t xml:space="preserve"> (</w:t>
      </w:r>
      <w:proofErr w:type="spellStart"/>
      <w:r w:rsidRPr="008540F6">
        <w:rPr>
          <w:color w:val="122C3E"/>
        </w:rPr>
        <w:t>засновників</w:t>
      </w:r>
      <w:proofErr w:type="spellEnd"/>
      <w:r w:rsidRPr="008540F6">
        <w:rPr>
          <w:color w:val="122C3E"/>
        </w:rPr>
        <w:t xml:space="preserve">), </w:t>
      </w:r>
      <w:proofErr w:type="spellStart"/>
      <w:r w:rsidRPr="008540F6">
        <w:rPr>
          <w:color w:val="122C3E"/>
        </w:rPr>
        <w:t>інших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органів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управління</w:t>
      </w:r>
      <w:proofErr w:type="spellEnd"/>
      <w:r w:rsidRPr="008540F6">
        <w:rPr>
          <w:color w:val="122C3E"/>
        </w:rPr>
        <w:t xml:space="preserve"> закладу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 та </w:t>
      </w:r>
      <w:proofErr w:type="spellStart"/>
      <w:r w:rsidRPr="008540F6">
        <w:rPr>
          <w:color w:val="122C3E"/>
        </w:rPr>
        <w:t>його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структурних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підрозділів</w:t>
      </w:r>
      <w:proofErr w:type="spellEnd"/>
      <w:r w:rsidRPr="008540F6">
        <w:rPr>
          <w:color w:val="122C3E"/>
        </w:rPr>
        <w:t xml:space="preserve"> </w:t>
      </w:r>
      <w:proofErr w:type="spellStart"/>
      <w:proofErr w:type="gramStart"/>
      <w:r w:rsidRPr="008540F6">
        <w:rPr>
          <w:color w:val="122C3E"/>
        </w:rPr>
        <w:t>в</w:t>
      </w:r>
      <w:proofErr w:type="gramEnd"/>
      <w:r w:rsidRPr="008540F6">
        <w:rPr>
          <w:color w:val="122C3E"/>
        </w:rPr>
        <w:t>ідповідно</w:t>
      </w:r>
      <w:proofErr w:type="spellEnd"/>
      <w:r w:rsidRPr="008540F6">
        <w:rPr>
          <w:color w:val="122C3E"/>
        </w:rPr>
        <w:t xml:space="preserve"> до </w:t>
      </w:r>
      <w:proofErr w:type="spellStart"/>
      <w:r w:rsidRPr="008540F6">
        <w:rPr>
          <w:color w:val="122C3E"/>
        </w:rPr>
        <w:t>законодавства</w:t>
      </w:r>
      <w:proofErr w:type="spellEnd"/>
      <w:r w:rsidRPr="008540F6">
        <w:rPr>
          <w:color w:val="122C3E"/>
        </w:rPr>
        <w:t>.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22C3E"/>
        </w:rPr>
      </w:pPr>
      <w:proofErr w:type="spellStart"/>
      <w:r w:rsidRPr="008540F6">
        <w:rPr>
          <w:color w:val="122C3E"/>
        </w:rPr>
        <w:t>Управління</w:t>
      </w:r>
      <w:proofErr w:type="spellEnd"/>
      <w:r w:rsidRPr="008540F6">
        <w:rPr>
          <w:color w:val="122C3E"/>
        </w:rPr>
        <w:t xml:space="preserve"> закладом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 в межах </w:t>
      </w:r>
      <w:proofErr w:type="spellStart"/>
      <w:r w:rsidRPr="008540F6">
        <w:rPr>
          <w:color w:val="122C3E"/>
        </w:rPr>
        <w:t>повноважень</w:t>
      </w:r>
      <w:proofErr w:type="spellEnd"/>
      <w:r w:rsidRPr="008540F6">
        <w:rPr>
          <w:color w:val="122C3E"/>
        </w:rPr>
        <w:t xml:space="preserve">, </w:t>
      </w:r>
      <w:proofErr w:type="spellStart"/>
      <w:r w:rsidRPr="008540F6">
        <w:rPr>
          <w:color w:val="122C3E"/>
        </w:rPr>
        <w:t>визначених</w:t>
      </w:r>
      <w:proofErr w:type="spellEnd"/>
      <w:r w:rsidRPr="008540F6">
        <w:rPr>
          <w:color w:val="122C3E"/>
        </w:rPr>
        <w:t xml:space="preserve"> законами та </w:t>
      </w:r>
      <w:proofErr w:type="spellStart"/>
      <w:r w:rsidRPr="008540F6">
        <w:rPr>
          <w:color w:val="122C3E"/>
        </w:rPr>
        <w:t>установчими</w:t>
      </w:r>
      <w:proofErr w:type="spellEnd"/>
      <w:r w:rsidRPr="008540F6">
        <w:rPr>
          <w:color w:val="122C3E"/>
        </w:rPr>
        <w:t xml:space="preserve"> документами </w:t>
      </w:r>
      <w:proofErr w:type="spellStart"/>
      <w:r w:rsidRPr="008540F6">
        <w:rPr>
          <w:color w:val="122C3E"/>
        </w:rPr>
        <w:t>цього</w:t>
      </w:r>
      <w:proofErr w:type="spellEnd"/>
      <w:r w:rsidRPr="008540F6">
        <w:rPr>
          <w:color w:val="122C3E"/>
        </w:rPr>
        <w:t xml:space="preserve"> закладу, </w:t>
      </w:r>
      <w:proofErr w:type="spellStart"/>
      <w:r w:rsidRPr="008540F6">
        <w:rPr>
          <w:color w:val="122C3E"/>
        </w:rPr>
        <w:t>здійснюють</w:t>
      </w:r>
      <w:proofErr w:type="spellEnd"/>
      <w:r w:rsidRPr="008540F6">
        <w:rPr>
          <w:color w:val="122C3E"/>
        </w:rPr>
        <w:t>: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</w:rPr>
      </w:pPr>
      <w:proofErr w:type="spellStart"/>
      <w:r w:rsidRPr="008540F6">
        <w:rPr>
          <w:color w:val="122C3E"/>
        </w:rPr>
        <w:t>засновник</w:t>
      </w:r>
      <w:proofErr w:type="spellEnd"/>
      <w:r w:rsidRPr="008540F6">
        <w:rPr>
          <w:color w:val="122C3E"/>
        </w:rPr>
        <w:t xml:space="preserve"> – </w:t>
      </w:r>
      <w:proofErr w:type="spellStart"/>
      <w:r w:rsidRPr="008540F6">
        <w:rPr>
          <w:color w:val="122C3E"/>
        </w:rPr>
        <w:t>Покровська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міська</w:t>
      </w:r>
      <w:proofErr w:type="spellEnd"/>
      <w:r w:rsidRPr="008540F6">
        <w:rPr>
          <w:color w:val="122C3E"/>
        </w:rPr>
        <w:t xml:space="preserve"> рада  </w:t>
      </w:r>
      <w:proofErr w:type="spellStart"/>
      <w:r w:rsidRPr="008540F6">
        <w:rPr>
          <w:color w:val="122C3E"/>
        </w:rPr>
        <w:t>Донецької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області</w:t>
      </w:r>
      <w:proofErr w:type="spellEnd"/>
      <w:r w:rsidRPr="008540F6">
        <w:rPr>
          <w:color w:val="122C3E"/>
        </w:rPr>
        <w:t>;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</w:rPr>
      </w:pPr>
      <w:proofErr w:type="spellStart"/>
      <w:r w:rsidRPr="008540F6">
        <w:rPr>
          <w:color w:val="122C3E"/>
        </w:rPr>
        <w:t>власник</w:t>
      </w:r>
      <w:proofErr w:type="spellEnd"/>
      <w:r w:rsidRPr="008540F6">
        <w:rPr>
          <w:color w:val="122C3E"/>
        </w:rPr>
        <w:t xml:space="preserve"> </w:t>
      </w:r>
      <w:r w:rsidR="008540F6">
        <w:rPr>
          <w:color w:val="122C3E"/>
        </w:rPr>
        <w:t xml:space="preserve">– </w:t>
      </w:r>
      <w:r w:rsidRPr="008540F6">
        <w:rPr>
          <w:color w:val="122C3E"/>
        </w:rPr>
        <w:t xml:space="preserve"> </w:t>
      </w:r>
      <w:r w:rsidRPr="008540F6">
        <w:rPr>
          <w:lang w:val="uk-UA"/>
        </w:rPr>
        <w:t xml:space="preserve">територіальна громада міста Покровськ в особі Покровської міської </w:t>
      </w:r>
      <w:proofErr w:type="gramStart"/>
      <w:r w:rsidRPr="008540F6">
        <w:rPr>
          <w:lang w:val="uk-UA"/>
        </w:rPr>
        <w:t>ради</w:t>
      </w:r>
      <w:proofErr w:type="gramEnd"/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</w:rPr>
      </w:pPr>
      <w:proofErr w:type="spellStart"/>
      <w:r w:rsidRPr="008540F6">
        <w:rPr>
          <w:color w:val="122C3E"/>
        </w:rPr>
        <w:t>керівник</w:t>
      </w:r>
      <w:proofErr w:type="spellEnd"/>
      <w:r w:rsidRPr="008540F6">
        <w:rPr>
          <w:color w:val="122C3E"/>
        </w:rPr>
        <w:t xml:space="preserve"> закладу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 – директор </w:t>
      </w:r>
      <w:proofErr w:type="spellStart"/>
      <w:r w:rsidRPr="008540F6">
        <w:rPr>
          <w:color w:val="122C3E"/>
        </w:rPr>
        <w:t>школи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Борзова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Любов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Миколаъвна</w:t>
      </w:r>
      <w:proofErr w:type="spellEnd"/>
      <w:r w:rsidRPr="008540F6">
        <w:rPr>
          <w:color w:val="122C3E"/>
        </w:rPr>
        <w:t>;</w:t>
      </w:r>
    </w:p>
    <w:p w:rsidR="00E81B97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</w:rPr>
      </w:pPr>
      <w:proofErr w:type="spellStart"/>
      <w:r w:rsidRPr="008540F6">
        <w:rPr>
          <w:color w:val="122C3E"/>
        </w:rPr>
        <w:t>колегіальний</w:t>
      </w:r>
      <w:proofErr w:type="spellEnd"/>
      <w:r w:rsidRPr="008540F6">
        <w:rPr>
          <w:color w:val="122C3E"/>
        </w:rPr>
        <w:t xml:space="preserve"> орган </w:t>
      </w:r>
      <w:proofErr w:type="spellStart"/>
      <w:r w:rsidRPr="008540F6">
        <w:rPr>
          <w:color w:val="122C3E"/>
        </w:rPr>
        <w:t>управління</w:t>
      </w:r>
      <w:proofErr w:type="spellEnd"/>
      <w:r w:rsidRPr="008540F6">
        <w:rPr>
          <w:color w:val="122C3E"/>
        </w:rPr>
        <w:t xml:space="preserve"> закладу </w:t>
      </w:r>
      <w:proofErr w:type="spellStart"/>
      <w:r w:rsidRPr="008540F6">
        <w:rPr>
          <w:color w:val="122C3E"/>
        </w:rPr>
        <w:t>освіти</w:t>
      </w:r>
      <w:proofErr w:type="spellEnd"/>
      <w:r w:rsidRPr="008540F6">
        <w:rPr>
          <w:color w:val="122C3E"/>
        </w:rPr>
        <w:t xml:space="preserve">  - </w:t>
      </w:r>
      <w:proofErr w:type="spellStart"/>
      <w:r w:rsidRPr="008540F6">
        <w:rPr>
          <w:color w:val="122C3E"/>
        </w:rPr>
        <w:t>конференція</w:t>
      </w:r>
      <w:proofErr w:type="spellEnd"/>
      <w:r w:rsidRPr="008540F6">
        <w:rPr>
          <w:color w:val="122C3E"/>
        </w:rPr>
        <w:t xml:space="preserve"> коллективу;</w:t>
      </w:r>
    </w:p>
    <w:p w:rsidR="008540F6" w:rsidRPr="008540F6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</w:rPr>
      </w:pPr>
      <w:proofErr w:type="spellStart"/>
      <w:r w:rsidRPr="008540F6">
        <w:rPr>
          <w:color w:val="122C3E"/>
        </w:rPr>
        <w:t>колегіальний</w:t>
      </w:r>
      <w:proofErr w:type="spellEnd"/>
      <w:r w:rsidRPr="008540F6">
        <w:rPr>
          <w:color w:val="122C3E"/>
        </w:rPr>
        <w:t xml:space="preserve"> орган </w:t>
      </w:r>
      <w:proofErr w:type="spellStart"/>
      <w:r w:rsidRPr="008540F6">
        <w:rPr>
          <w:color w:val="122C3E"/>
        </w:rPr>
        <w:t>громадського</w:t>
      </w:r>
      <w:proofErr w:type="spellEnd"/>
      <w:r w:rsidRPr="008540F6">
        <w:rPr>
          <w:color w:val="122C3E"/>
        </w:rPr>
        <w:t xml:space="preserve"> </w:t>
      </w:r>
      <w:proofErr w:type="spellStart"/>
      <w:r w:rsidRPr="008540F6">
        <w:rPr>
          <w:color w:val="122C3E"/>
        </w:rPr>
        <w:t>самоврядування</w:t>
      </w:r>
      <w:proofErr w:type="spellEnd"/>
      <w:r w:rsidRPr="008540F6">
        <w:rPr>
          <w:color w:val="122C3E"/>
        </w:rPr>
        <w:t xml:space="preserve"> – рада </w:t>
      </w:r>
      <w:proofErr w:type="spellStart"/>
      <w:r w:rsidRPr="008540F6">
        <w:rPr>
          <w:color w:val="122C3E"/>
        </w:rPr>
        <w:t>навчального</w:t>
      </w:r>
      <w:proofErr w:type="spellEnd"/>
      <w:r w:rsidRPr="008540F6">
        <w:rPr>
          <w:color w:val="122C3E"/>
        </w:rPr>
        <w:t xml:space="preserve"> закладу.</w:t>
      </w:r>
    </w:p>
    <w:p w:rsidR="008540F6" w:rsidRDefault="008540F6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  <w:sz w:val="28"/>
          <w:szCs w:val="28"/>
        </w:rPr>
      </w:pPr>
    </w:p>
    <w:p w:rsidR="00E81B97" w:rsidRPr="00E81B97" w:rsidRDefault="00E81B97" w:rsidP="00E81B97">
      <w:pPr>
        <w:pStyle w:val="a3"/>
        <w:shd w:val="clear" w:color="auto" w:fill="FFFFFF"/>
        <w:spacing w:before="0" w:beforeAutospacing="0" w:after="0" w:afterAutospacing="0"/>
        <w:rPr>
          <w:color w:val="122C3E"/>
          <w:sz w:val="28"/>
          <w:szCs w:val="28"/>
        </w:rPr>
      </w:pPr>
      <w:r w:rsidRPr="00E81B97">
        <w:rPr>
          <w:color w:val="122C3E"/>
          <w:sz w:val="28"/>
          <w:szCs w:val="28"/>
        </w:rPr>
        <w:t> </w:t>
      </w:r>
    </w:p>
    <w:p w:rsidR="00C677D4" w:rsidRDefault="00C677D4"/>
    <w:sectPr w:rsidR="00C677D4" w:rsidSect="00C6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B97"/>
    <w:rsid w:val="008540F6"/>
    <w:rsid w:val="00C677D4"/>
    <w:rsid w:val="00E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2019-06-26T06:35:00Z</dcterms:created>
  <dcterms:modified xsi:type="dcterms:W3CDTF">2019-06-26T06:51:00Z</dcterms:modified>
</cp:coreProperties>
</file>